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7E54B6" w14:textId="1C940048" w:rsidR="00CA75DB" w:rsidRPr="00CF4106" w:rsidRDefault="00CA75DB" w:rsidP="00CA75DB">
      <w:pPr>
        <w:pStyle w:val="a1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sz w:val="22"/>
          <w:szCs w:val="22"/>
        </w:rPr>
        <w:t>Ινστιτούτο …………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  <w:t>Ημερομηνία: ......................</w:t>
      </w:r>
    </w:p>
    <w:p w14:paraId="6D84A06F" w14:textId="77777777" w:rsidR="00CA75DB" w:rsidRPr="00CF4106" w:rsidRDefault="00CA75DB" w:rsidP="00CA75DB">
      <w:pPr>
        <w:pStyle w:val="a1"/>
        <w:rPr>
          <w:rFonts w:ascii="Calibri" w:hAnsi="Calibri" w:cs="Calibri"/>
          <w:sz w:val="22"/>
          <w:szCs w:val="22"/>
        </w:rPr>
      </w:pPr>
      <w:proofErr w:type="spellStart"/>
      <w:r w:rsidRPr="00CF4106">
        <w:rPr>
          <w:rFonts w:ascii="Calibri" w:hAnsi="Calibri" w:cs="Calibri"/>
          <w:sz w:val="22"/>
          <w:szCs w:val="22"/>
        </w:rPr>
        <w:t>Πληροφορίες.:Δρ</w:t>
      </w:r>
      <w:proofErr w:type="spellEnd"/>
      <w:r w:rsidRPr="00CF4106">
        <w:rPr>
          <w:rFonts w:ascii="Calibri" w:hAnsi="Calibri" w:cs="Calibri"/>
          <w:sz w:val="22"/>
          <w:szCs w:val="22"/>
        </w:rPr>
        <w:t xml:space="preserve"> ………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</w:p>
    <w:p w14:paraId="140BA5C2" w14:textId="74DB89D8" w:rsidR="00CA75DB" w:rsidRDefault="00CA75DB" w:rsidP="00CA75DB">
      <w:pPr>
        <w:pStyle w:val="BodyText"/>
        <w:rPr>
          <w:rFonts w:ascii="Calibri" w:hAnsi="Calibri" w:cs="Calibri"/>
          <w:sz w:val="22"/>
          <w:szCs w:val="22"/>
        </w:rPr>
      </w:pPr>
      <w:proofErr w:type="spellStart"/>
      <w:r w:rsidRPr="00CF4106">
        <w:rPr>
          <w:rFonts w:ascii="Calibri" w:hAnsi="Calibri" w:cs="Calibri"/>
          <w:sz w:val="22"/>
          <w:szCs w:val="22"/>
        </w:rPr>
        <w:t>Τηλ</w:t>
      </w:r>
      <w:proofErr w:type="spellEnd"/>
      <w:r w:rsidRPr="00CF4106">
        <w:rPr>
          <w:rFonts w:ascii="Calibri" w:hAnsi="Calibri" w:cs="Calibri"/>
          <w:sz w:val="22"/>
          <w:szCs w:val="22"/>
        </w:rPr>
        <w:t>. Επικοινωνίας: …………………..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</w:p>
    <w:p w14:paraId="66DCDCAE" w14:textId="5AC65722" w:rsidR="00CF4106" w:rsidRPr="00CF4106" w:rsidRDefault="00CF4106" w:rsidP="00CF4106">
      <w:pPr>
        <w:pStyle w:val="BodyText"/>
        <w:spacing w:after="0" w:line="240" w:lineRule="exact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 xml:space="preserve">Προς: Μονάδα Διαχείρισης &amp; </w:t>
      </w:r>
    </w:p>
    <w:p w14:paraId="3BE6EF85" w14:textId="19CCA091" w:rsidR="00CF4106" w:rsidRPr="00CF4106" w:rsidRDefault="00CF4106" w:rsidP="00CF4106">
      <w:pPr>
        <w:pStyle w:val="BodyText"/>
        <w:spacing w:after="0" w:line="240" w:lineRule="exact"/>
        <w:contextualSpacing/>
        <w:rPr>
          <w:rFonts w:ascii="Calibri" w:hAnsi="Calibri" w:cs="Calibri"/>
          <w:b/>
          <w:bCs/>
          <w:sz w:val="22"/>
          <w:szCs w:val="22"/>
        </w:rPr>
      </w:pP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  <w:t xml:space="preserve">           Υποστήριξης Έργων </w:t>
      </w:r>
    </w:p>
    <w:p w14:paraId="0DAE8AA7" w14:textId="3DB15AFF" w:rsidR="00DF10B5" w:rsidRPr="00CF4106" w:rsidRDefault="00DF10B5">
      <w:pPr>
        <w:pStyle w:val="BodyText"/>
        <w:jc w:val="right"/>
        <w:rPr>
          <w:rFonts w:ascii="Calibri" w:hAnsi="Calibri" w:cs="Calibri"/>
          <w:sz w:val="22"/>
          <w:szCs w:val="22"/>
        </w:rPr>
      </w:pPr>
    </w:p>
    <w:p w14:paraId="1F123BBE" w14:textId="77777777" w:rsidR="00DF10B5" w:rsidRPr="00CF4106" w:rsidRDefault="00DF10B5">
      <w:pPr>
        <w:rPr>
          <w:rFonts w:ascii="Calibri" w:hAnsi="Calibri" w:cs="Calibri"/>
          <w:sz w:val="22"/>
          <w:szCs w:val="22"/>
        </w:rPr>
      </w:pPr>
    </w:p>
    <w:p w14:paraId="7653E578" w14:textId="7D5ACB11" w:rsidR="00DF10B5" w:rsidRPr="00CF4106" w:rsidRDefault="00DF10B5">
      <w:pPr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b/>
          <w:bCs/>
          <w:iCs/>
          <w:sz w:val="22"/>
          <w:szCs w:val="22"/>
        </w:rPr>
        <w:t xml:space="preserve">ΑΙΤΗΣΗ </w:t>
      </w:r>
      <w:r w:rsidR="000533A6">
        <w:rPr>
          <w:rFonts w:ascii="Calibri" w:hAnsi="Calibri" w:cs="Calibri"/>
          <w:b/>
          <w:bCs/>
          <w:iCs/>
          <w:sz w:val="22"/>
          <w:szCs w:val="22"/>
        </w:rPr>
        <w:t xml:space="preserve">ΧΟΡΗΓΗΣΗΣ ΠΡΟΚΑΤΑΒΟΛΗΣ </w:t>
      </w:r>
      <w:r w:rsidRPr="00CF4106">
        <w:rPr>
          <w:rFonts w:ascii="Calibri" w:hAnsi="Calibri" w:cs="Calibri"/>
          <w:b/>
          <w:bCs/>
          <w:iCs/>
          <w:sz w:val="22"/>
          <w:szCs w:val="22"/>
        </w:rPr>
        <w:t>ΜΕΤΑΚΙΝΗΣΗΣ</w:t>
      </w:r>
    </w:p>
    <w:p w14:paraId="4139C44F" w14:textId="77777777" w:rsidR="00DF10B5" w:rsidRPr="00CF4106" w:rsidRDefault="00DF10B5">
      <w:pPr>
        <w:jc w:val="center"/>
        <w:rPr>
          <w:rFonts w:ascii="Calibri" w:hAnsi="Calibri" w:cs="Calibri"/>
          <w:iCs/>
          <w:sz w:val="22"/>
          <w:szCs w:val="22"/>
        </w:rPr>
      </w:pPr>
    </w:p>
    <w:tbl>
      <w:tblPr>
        <w:tblW w:w="11308" w:type="dxa"/>
        <w:tblLayout w:type="fixed"/>
        <w:tblLook w:val="04A0" w:firstRow="1" w:lastRow="0" w:firstColumn="1" w:lastColumn="0" w:noHBand="0" w:noVBand="1"/>
      </w:tblPr>
      <w:tblGrid>
        <w:gridCol w:w="4395"/>
        <w:gridCol w:w="2801"/>
        <w:gridCol w:w="2126"/>
        <w:gridCol w:w="1986"/>
      </w:tblGrid>
      <w:tr w:rsidR="00172B85" w:rsidRPr="00CF4106" w14:paraId="6167F282" w14:textId="77777777" w:rsidTr="00CF4106">
        <w:trPr>
          <w:trHeight w:val="626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343F4" w14:textId="37ABF662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Έργο/πρόγραμμα 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(τίτλος,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κ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ωδικός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ΟΠΣ</w:t>
            </w:r>
            <w:r w:rsidRPr="008E395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λογιστικός κωδικός Έργου OTS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)</w:t>
            </w:r>
          </w:p>
        </w:tc>
        <w:tc>
          <w:tcPr>
            <w:tcW w:w="69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2A2AF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ΧΧΧΧΧΧΧ </w:t>
            </w:r>
          </w:p>
        </w:tc>
      </w:tr>
      <w:tr w:rsidR="00172B85" w:rsidRPr="00CF4106" w14:paraId="0BAEDD34" w14:textId="77777777" w:rsidTr="00CF4106">
        <w:trPr>
          <w:trHeight w:val="557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F4462" w14:textId="14831582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Πλαίσιο Χρηματοδότησης 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έ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ργου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/προγράμματος</w:t>
            </w:r>
          </w:p>
        </w:tc>
        <w:tc>
          <w:tcPr>
            <w:tcW w:w="6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F57A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04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  <w:p w14:paraId="7552FC88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04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F85233F" w14:textId="77777777" w:rsidTr="00CF4106">
        <w:trPr>
          <w:trHeight w:val="5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8C7AA" w14:textId="4A4F7018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Επιστημονικά </w:t>
            </w:r>
            <w:r w:rsidR="00CF4106"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Υπεύθυνος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</w:p>
        </w:tc>
        <w:tc>
          <w:tcPr>
            <w:tcW w:w="6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0B24E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9050A07" w14:textId="77777777" w:rsidTr="00CF4106">
        <w:trPr>
          <w:trHeight w:val="7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5D140" w14:textId="55FABEC3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Απόφαση </w:t>
            </w:r>
            <w:r w:rsidR="00172B85"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Ανάληψης Υποχρέωσης: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941EA" w14:textId="261CB949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…., ΑΑ…….., ΑΔΑ……..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29AA7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Εκτιμώμενο Κόστος (σε ευρώ):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3EC81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………… €</w:t>
            </w:r>
          </w:p>
        </w:tc>
      </w:tr>
    </w:tbl>
    <w:p w14:paraId="21488355" w14:textId="77777777" w:rsidR="00DF10B5" w:rsidRPr="00CF4106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p w14:paraId="31B9598C" w14:textId="32BB66BA" w:rsidR="00A150A0" w:rsidRPr="000533A6" w:rsidRDefault="00DF10B5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 xml:space="preserve">Για τις ανάγκες του </w:t>
      </w:r>
      <w:r w:rsidR="00172B85" w:rsidRPr="00CF4106">
        <w:rPr>
          <w:rFonts w:ascii="Calibri" w:hAnsi="Calibri" w:cs="Calibri"/>
          <w:iCs/>
          <w:sz w:val="22"/>
          <w:szCs w:val="22"/>
        </w:rPr>
        <w:t xml:space="preserve">ανωτέρω </w:t>
      </w:r>
      <w:r w:rsidRPr="00CF4106">
        <w:rPr>
          <w:rFonts w:ascii="Calibri" w:hAnsi="Calibri" w:cs="Calibri"/>
          <w:iCs/>
          <w:sz w:val="22"/>
          <w:szCs w:val="22"/>
        </w:rPr>
        <w:t>έργου</w:t>
      </w:r>
      <w:r w:rsidR="00CF4106">
        <w:rPr>
          <w:rFonts w:ascii="Calibri" w:hAnsi="Calibri" w:cs="Calibri"/>
          <w:iCs/>
          <w:sz w:val="22"/>
          <w:szCs w:val="22"/>
        </w:rPr>
        <w:t>/προγράμματος</w:t>
      </w:r>
      <w:r w:rsidRPr="00CF4106">
        <w:rPr>
          <w:rFonts w:ascii="Calibri" w:hAnsi="Calibri" w:cs="Calibri"/>
          <w:iCs/>
          <w:sz w:val="22"/>
          <w:szCs w:val="22"/>
        </w:rPr>
        <w:t xml:space="preserve"> κρίνεται απαραίτητη η κάτωθι μετακίνηση και παρακαλώ για την έκδοση </w:t>
      </w:r>
      <w:r w:rsidR="000533A6">
        <w:rPr>
          <w:rFonts w:ascii="Calibri" w:hAnsi="Calibri" w:cs="Calibri"/>
          <w:iCs/>
          <w:sz w:val="22"/>
          <w:szCs w:val="22"/>
        </w:rPr>
        <w:t xml:space="preserve">απόφασης χορήγησης προκαταβολής ποσού ύψους …… </w:t>
      </w:r>
      <w:r w:rsidR="000533A6" w:rsidRPr="000533A6">
        <w:rPr>
          <w:rFonts w:ascii="Calibri" w:hAnsi="Calibri" w:cs="Calibri"/>
          <w:i/>
          <w:sz w:val="22"/>
          <w:szCs w:val="22"/>
        </w:rPr>
        <w:t>(μέχρι 80% του ανωτέρω εκτιμώμενου κόστους)</w:t>
      </w:r>
      <w:r w:rsidR="00894DB7">
        <w:rPr>
          <w:rFonts w:ascii="Calibri" w:hAnsi="Calibri" w:cs="Calibri"/>
          <w:i/>
          <w:sz w:val="22"/>
          <w:szCs w:val="22"/>
        </w:rPr>
        <w:t xml:space="preserve">, </w:t>
      </w:r>
      <w:r w:rsidR="00894DB7" w:rsidRPr="00894DB7">
        <w:rPr>
          <w:rFonts w:ascii="Calibri" w:hAnsi="Calibri" w:cs="Calibri"/>
          <w:iCs/>
          <w:sz w:val="22"/>
          <w:szCs w:val="22"/>
        </w:rPr>
        <w:t>υπέρ του</w:t>
      </w:r>
      <w:r w:rsidR="00894DB7">
        <w:rPr>
          <w:rFonts w:ascii="Calibri" w:hAnsi="Calibri" w:cs="Calibri"/>
          <w:i/>
          <w:sz w:val="22"/>
          <w:szCs w:val="22"/>
        </w:rPr>
        <w:t xml:space="preserve"> : </w:t>
      </w:r>
      <w:r w:rsidR="000533A6" w:rsidRPr="000533A6">
        <w:rPr>
          <w:rFonts w:ascii="Calibri" w:hAnsi="Calibri" w:cs="Calibri"/>
          <w:iCs/>
          <w:sz w:val="22"/>
          <w:szCs w:val="22"/>
        </w:rPr>
        <w:t xml:space="preserve"> </w:t>
      </w:r>
    </w:p>
    <w:p w14:paraId="54C69B3C" w14:textId="77777777" w:rsidR="00172B85" w:rsidRPr="00CF4106" w:rsidRDefault="00172B85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10031" w:type="dxa"/>
        <w:tblInd w:w="-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"/>
        <w:gridCol w:w="2235"/>
        <w:gridCol w:w="33"/>
        <w:gridCol w:w="3936"/>
        <w:gridCol w:w="1479"/>
        <w:gridCol w:w="284"/>
        <w:gridCol w:w="567"/>
        <w:gridCol w:w="1389"/>
      </w:tblGrid>
      <w:tr w:rsidR="00172B85" w:rsidRPr="00CF4106" w14:paraId="26888017" w14:textId="77777777" w:rsidTr="000533A6">
        <w:trPr>
          <w:gridBefore w:val="1"/>
          <w:wBefore w:w="108" w:type="dxa"/>
          <w:trHeight w:val="62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5CB1E4" w14:textId="5CE60635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Μετακινούμενος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4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212FBA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30B962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ΑΦΜ: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448AA9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</w:t>
            </w:r>
          </w:p>
        </w:tc>
      </w:tr>
      <w:tr w:rsidR="00894DB7" w:rsidRPr="00CF4106" w14:paraId="69AB364A" w14:textId="77777777" w:rsidTr="00AC35D0">
        <w:trPr>
          <w:gridBefore w:val="1"/>
          <w:wBefore w:w="108" w:type="dxa"/>
          <w:trHeight w:val="848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07F17" w14:textId="77777777" w:rsidR="00894DB7" w:rsidRDefault="00894DB7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Αριθμός λογαριασμού τραπέζης στο όνομα του δικαιούχου: </w:t>
            </w:r>
            <w:r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IBAN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…… </w:t>
            </w:r>
          </w:p>
          <w:p w14:paraId="55A9AEFE" w14:textId="58F24C83" w:rsidR="00894DB7" w:rsidRPr="00CF4106" w:rsidRDefault="00894DB7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Τραπεζικό ίδρυμα: </w:t>
            </w:r>
          </w:p>
        </w:tc>
      </w:tr>
      <w:tr w:rsidR="00172B85" w:rsidRPr="00CF4106" w14:paraId="6BDC3176" w14:textId="77777777" w:rsidTr="000533A6">
        <w:trPr>
          <w:gridBefore w:val="1"/>
          <w:wBefore w:w="108" w:type="dxa"/>
          <w:trHeight w:val="848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F2CCA" w14:textId="582BB053" w:rsidR="00172B85" w:rsidRPr="00CF4106" w:rsidRDefault="00894DB7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Αιτιολογία χορήγησης προκαταβολής: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860C3" w14:textId="1E275184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4C5F2" w14:textId="1D07F968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0DFF2" w14:textId="53D49293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94DB7" w:rsidRPr="00CF4106" w14:paraId="19DC6382" w14:textId="77777777" w:rsidTr="00BF523C">
        <w:trPr>
          <w:trHeight w:val="848"/>
        </w:trPr>
        <w:tc>
          <w:tcPr>
            <w:tcW w:w="63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F361A" w14:textId="77777777" w:rsidR="00894DB7" w:rsidRPr="000533A6" w:rsidRDefault="00894DB7" w:rsidP="000533A6">
            <w:pPr>
              <w:spacing w:line="320" w:lineRule="exact"/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0533A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Απόφαση έγκρισης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μ</w:t>
            </w:r>
            <w:r w:rsidRPr="000533A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ετακίνησης :</w:t>
            </w:r>
          </w:p>
          <w:p w14:paraId="23D39615" w14:textId="77777777" w:rsidR="00894DB7" w:rsidRPr="00CF4106" w:rsidRDefault="00894DB7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16951" w14:textId="77777777" w:rsidR="00894DB7" w:rsidRPr="00CF4106" w:rsidRDefault="00894DB7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1F90F" w14:textId="77777777" w:rsidR="00894DB7" w:rsidRPr="00CF4106" w:rsidRDefault="00894DB7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C52E0E3" w14:textId="77777777" w:rsidR="000533A6" w:rsidRDefault="000533A6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</w:p>
    <w:p w14:paraId="00CC336E" w14:textId="72C54737" w:rsidR="00DF10B5" w:rsidRPr="00A47C85" w:rsidRDefault="000533A6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Τόσο η</w:t>
      </w:r>
      <w:r w:rsidR="00DF10B5" w:rsidRPr="00CF4106">
        <w:rPr>
          <w:rFonts w:ascii="Calibri" w:hAnsi="Calibri" w:cs="Calibri"/>
          <w:iCs/>
          <w:sz w:val="22"/>
          <w:szCs w:val="22"/>
        </w:rPr>
        <w:t xml:space="preserve"> αιτούμενη </w:t>
      </w:r>
      <w:r>
        <w:rPr>
          <w:rFonts w:ascii="Calibri" w:hAnsi="Calibri" w:cs="Calibri"/>
          <w:iCs/>
          <w:sz w:val="22"/>
          <w:szCs w:val="22"/>
        </w:rPr>
        <w:t xml:space="preserve">μετακίνηση, όσο και η αιτούμενη προκαταβολή αποτελούν </w:t>
      </w:r>
      <w:r w:rsidR="00DF10B5" w:rsidRPr="00CF4106">
        <w:rPr>
          <w:rFonts w:ascii="Calibri" w:hAnsi="Calibri" w:cs="Calibri"/>
          <w:iCs/>
          <w:sz w:val="22"/>
          <w:szCs w:val="22"/>
        </w:rPr>
        <w:t>επιλέξιμη δαπάνη</w:t>
      </w:r>
      <w:r>
        <w:rPr>
          <w:rFonts w:ascii="Calibri" w:hAnsi="Calibri" w:cs="Calibri"/>
          <w:iCs/>
          <w:sz w:val="22"/>
          <w:szCs w:val="22"/>
        </w:rPr>
        <w:t>. Σ</w:t>
      </w:r>
      <w:r w:rsidR="00A47C85">
        <w:rPr>
          <w:rFonts w:ascii="Calibri" w:hAnsi="Calibri" w:cs="Calibri"/>
          <w:iCs/>
          <w:sz w:val="22"/>
          <w:szCs w:val="22"/>
        </w:rPr>
        <w:t>ε</w:t>
      </w:r>
      <w:r w:rsidR="00A47C85" w:rsidRPr="00A47C85">
        <w:rPr>
          <w:rFonts w:ascii="Calibri" w:hAnsi="Calibri" w:cs="Calibri"/>
          <w:iCs/>
          <w:sz w:val="22"/>
          <w:szCs w:val="22"/>
        </w:rPr>
        <w:t xml:space="preserve"> περίπτωση μη ύπαρξης υπολοίπου ποσού στη συγκεκριμένη κατηγορία δαπάνης πριν τη μετακίνηση, δεν θα είναι δυνατή η αποπληρωμή της.</w:t>
      </w:r>
    </w:p>
    <w:p w14:paraId="34DDC3B3" w14:textId="77777777" w:rsidR="00DF10B5" w:rsidRPr="00CF4106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p w14:paraId="1F7394A9" w14:textId="77777777" w:rsidR="00DF10B5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p w14:paraId="63145E7F" w14:textId="77777777" w:rsidR="00DF10B5" w:rsidRPr="00CF4106" w:rsidRDefault="00DF10B5">
      <w:pPr>
        <w:jc w:val="both"/>
        <w:rPr>
          <w:rFonts w:ascii="Calibri" w:hAnsi="Calibri" w:cs="Calibri"/>
          <w:iCs/>
          <w:kern w:val="2"/>
          <w:sz w:val="22"/>
          <w:szCs w:val="22"/>
        </w:rPr>
      </w:pPr>
    </w:p>
    <w:p w14:paraId="2C004069" w14:textId="77777777" w:rsidR="00DF10B5" w:rsidRPr="00CF4106" w:rsidRDefault="00DF10B5">
      <w:pPr>
        <w:widowControl w:val="0"/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20B3C4FA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Cs/>
          <w:kern w:val="2"/>
          <w:sz w:val="22"/>
          <w:szCs w:val="22"/>
        </w:rPr>
        <w:t>Ο/Η Επιστημονικά Υπεύθυνος/η</w:t>
      </w:r>
    </w:p>
    <w:p w14:paraId="2B987394" w14:textId="77777777" w:rsidR="00DF10B5" w:rsidRPr="00CF4106" w:rsidRDefault="00DF10B5">
      <w:pPr>
        <w:widowControl w:val="0"/>
        <w:suppressLineNumbers/>
        <w:jc w:val="center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40DF24AF" w14:textId="220017A1" w:rsidR="00AE683C" w:rsidRDefault="00DF10B5" w:rsidP="00EB0281">
      <w:pPr>
        <w:widowControl w:val="0"/>
        <w:suppressLineNumbers/>
        <w:jc w:val="center"/>
        <w:rPr>
          <w:rFonts w:ascii="Calibri" w:eastAsia="Arial" w:hAnsi="Calibri" w:cs="Calibri"/>
          <w:iCs/>
          <w:kern w:val="2"/>
          <w:sz w:val="22"/>
          <w:szCs w:val="22"/>
        </w:rPr>
      </w:pPr>
      <w:r w:rsidRPr="00CF4106">
        <w:rPr>
          <w:rFonts w:ascii="Calibri" w:eastAsia="Arial" w:hAnsi="Calibri" w:cs="Calibri"/>
          <w:iCs/>
          <w:kern w:val="2"/>
          <w:sz w:val="22"/>
          <w:szCs w:val="22"/>
        </w:rPr>
        <w:t>................................</w:t>
      </w:r>
      <w:r w:rsidRPr="00CF4106">
        <w:rPr>
          <w:rFonts w:ascii="Calibri" w:eastAsia="Arial" w:hAnsi="Calibri" w:cs="Calibri"/>
          <w:i/>
          <w:iCs/>
          <w:kern w:val="2"/>
          <w:sz w:val="22"/>
          <w:szCs w:val="22"/>
        </w:rPr>
        <w:t>(υπογραφή)</w:t>
      </w:r>
    </w:p>
    <w:sectPr w:rsidR="00AE683C" w:rsidSect="00CF410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776" w:left="1134" w:header="426" w:footer="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2DC52" w14:textId="77777777" w:rsidR="00CE397A" w:rsidRDefault="00CE397A">
      <w:r>
        <w:separator/>
      </w:r>
    </w:p>
  </w:endnote>
  <w:endnote w:type="continuationSeparator" w:id="0">
    <w:p w14:paraId="3DDE0297" w14:textId="77777777" w:rsidR="00CE397A" w:rsidRDefault="00CE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D247F" w14:textId="77777777" w:rsidR="00D90C6A" w:rsidRDefault="00D90C6A" w:rsidP="00D90C6A">
    <w:pPr>
      <w:pStyle w:val="Footer"/>
      <w:tabs>
        <w:tab w:val="clear" w:pos="8306"/>
      </w:tabs>
      <w:ind w:hanging="284"/>
      <w:rPr>
        <w:rFonts w:ascii="Calibri" w:hAnsi="Calibri" w:cs="Calibri"/>
        <w:i/>
        <w:iCs/>
        <w:sz w:val="22"/>
        <w:szCs w:val="22"/>
      </w:rPr>
    </w:pPr>
  </w:p>
  <w:p w14:paraId="732ADA17" w14:textId="77777777" w:rsidR="00AB3735" w:rsidRDefault="00AB37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353C" w14:textId="77777777" w:rsidR="00AE683C" w:rsidRDefault="00AE683C" w:rsidP="00AE683C">
    <w:pPr>
      <w:pStyle w:val="Footer"/>
      <w:tabs>
        <w:tab w:val="clear" w:pos="8306"/>
      </w:tabs>
      <w:ind w:hanging="284"/>
      <w:rPr>
        <w:rFonts w:ascii="Calibri" w:hAnsi="Calibri" w:cs="Calibri"/>
        <w:i/>
        <w:iCs/>
        <w:sz w:val="22"/>
        <w:szCs w:val="22"/>
      </w:rPr>
    </w:pPr>
  </w:p>
  <w:p w14:paraId="64D8E317" w14:textId="77777777" w:rsidR="00AB3735" w:rsidRDefault="00AB37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0DB1A" w14:textId="77777777" w:rsidR="00CE397A" w:rsidRDefault="00CE397A">
      <w:r>
        <w:separator/>
      </w:r>
    </w:p>
  </w:footnote>
  <w:footnote w:type="continuationSeparator" w:id="0">
    <w:p w14:paraId="7629E026" w14:textId="77777777" w:rsidR="00CE397A" w:rsidRDefault="00CE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B1AA" w14:textId="68B32C74" w:rsidR="00E04D4D" w:rsidRDefault="00E04D4D" w:rsidP="00E04D4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9F28" w14:textId="58A845B8" w:rsidR="00DF10B5" w:rsidRPr="00E21E42" w:rsidRDefault="0071647B" w:rsidP="00F9206E">
    <w:pPr>
      <w:pStyle w:val="Header"/>
      <w:tabs>
        <w:tab w:val="left" w:pos="6915"/>
      </w:tabs>
      <w:rPr>
        <w:lang w:val="en-US"/>
      </w:rPr>
    </w:pPr>
    <w:r w:rsidRPr="00404E1C">
      <w:rPr>
        <w:b/>
        <w:noProof/>
      </w:rPr>
      <w:drawing>
        <wp:inline distT="0" distB="0" distL="0" distR="0" wp14:anchorId="6A51ED43" wp14:editId="3BCFFFA7">
          <wp:extent cx="781050" cy="644903"/>
          <wp:effectExtent l="0" t="0" r="0" b="3175"/>
          <wp:docPr id="192051046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53" cy="649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06E">
      <w:tab/>
    </w:r>
    <w:r w:rsidR="00F9206E">
      <w:tab/>
    </w:r>
    <w:r w:rsidR="00F9206E">
      <w:tab/>
    </w:r>
    <w:r w:rsidR="00F9206E">
      <w:rPr>
        <w:rFonts w:ascii="Arial" w:hAnsi="Arial" w:cs="Arial"/>
        <w:b/>
        <w:bCs/>
        <w:color w:val="7F7F7F" w:themeColor="text1" w:themeTint="80"/>
      </w:rPr>
      <w:t>Ε.20.1</w:t>
    </w:r>
    <w:r w:rsidR="00E21E42">
      <w:rPr>
        <w:rFonts w:ascii="Arial" w:hAnsi="Arial" w:cs="Arial"/>
        <w:b/>
        <w:bCs/>
        <w:color w:val="7F7F7F" w:themeColor="text1" w:themeTint="80"/>
        <w:lang w:val="en-US"/>
      </w:rPr>
      <w:t>_v0</w:t>
    </w:r>
  </w:p>
  <w:p w14:paraId="5DC7F686" w14:textId="77777777" w:rsidR="00AB3735" w:rsidRDefault="00AB37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864018"/>
    <w:multiLevelType w:val="hybridMultilevel"/>
    <w:tmpl w:val="E4C4CD84"/>
    <w:lvl w:ilvl="0" w:tplc="4E022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34598">
    <w:abstractNumId w:val="0"/>
  </w:num>
  <w:num w:numId="2" w16cid:durableId="84699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E"/>
    <w:rsid w:val="000533A6"/>
    <w:rsid w:val="000F2B09"/>
    <w:rsid w:val="001538B7"/>
    <w:rsid w:val="00170462"/>
    <w:rsid w:val="00172B85"/>
    <w:rsid w:val="0019667E"/>
    <w:rsid w:val="001E2239"/>
    <w:rsid w:val="001E5DBA"/>
    <w:rsid w:val="002546E0"/>
    <w:rsid w:val="00284E5E"/>
    <w:rsid w:val="002930CF"/>
    <w:rsid w:val="00296550"/>
    <w:rsid w:val="0034426C"/>
    <w:rsid w:val="00395488"/>
    <w:rsid w:val="00404E1C"/>
    <w:rsid w:val="004F08B0"/>
    <w:rsid w:val="00592A58"/>
    <w:rsid w:val="005B3E0D"/>
    <w:rsid w:val="005B6838"/>
    <w:rsid w:val="006574A8"/>
    <w:rsid w:val="00680B58"/>
    <w:rsid w:val="006C4C6B"/>
    <w:rsid w:val="006E4129"/>
    <w:rsid w:val="00700ABD"/>
    <w:rsid w:val="0071647B"/>
    <w:rsid w:val="00780C50"/>
    <w:rsid w:val="00785D42"/>
    <w:rsid w:val="007C0421"/>
    <w:rsid w:val="0080179D"/>
    <w:rsid w:val="00805B2D"/>
    <w:rsid w:val="00832FBC"/>
    <w:rsid w:val="00894DB7"/>
    <w:rsid w:val="008B0433"/>
    <w:rsid w:val="008F4F83"/>
    <w:rsid w:val="00913192"/>
    <w:rsid w:val="00991E4F"/>
    <w:rsid w:val="00A150A0"/>
    <w:rsid w:val="00A17BB0"/>
    <w:rsid w:val="00A376A2"/>
    <w:rsid w:val="00A47C85"/>
    <w:rsid w:val="00A621C8"/>
    <w:rsid w:val="00AA579B"/>
    <w:rsid w:val="00AB3735"/>
    <w:rsid w:val="00AE683C"/>
    <w:rsid w:val="00CA75DB"/>
    <w:rsid w:val="00CE397A"/>
    <w:rsid w:val="00CF4106"/>
    <w:rsid w:val="00D72C59"/>
    <w:rsid w:val="00D90C6A"/>
    <w:rsid w:val="00DA39B9"/>
    <w:rsid w:val="00DF10B5"/>
    <w:rsid w:val="00E016EA"/>
    <w:rsid w:val="00E04D4D"/>
    <w:rsid w:val="00E06C56"/>
    <w:rsid w:val="00E14DDE"/>
    <w:rsid w:val="00E21E42"/>
    <w:rsid w:val="00E548AB"/>
    <w:rsid w:val="00E556C0"/>
    <w:rsid w:val="00E5684B"/>
    <w:rsid w:val="00EB0281"/>
    <w:rsid w:val="00F9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5828A"/>
  <w15:chartTrackingRefBased/>
  <w15:docId w15:val="{37B7BB11-DB0E-4CE7-8F16-4325DD6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240" w:line="240" w:lineRule="atLeast"/>
      <w:outlineLvl w:val="2"/>
    </w:pPr>
    <w:rPr>
      <w:rFonts w:ascii="Garamond" w:hAnsi="Garamond" w:cs="Garamond"/>
      <w:i/>
      <w:kern w:val="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2">
    <w:name w:val="Προεπιλεγμένη γραμματοσειρά2"/>
  </w:style>
  <w:style w:type="character" w:customStyle="1" w:styleId="1">
    <w:name w:val="Προεπιλεγμένη γραμματοσειρά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customStyle="1" w:styleId="CommentSubjectChar">
    <w:name w:val="Comment Subject Char"/>
    <w:rPr>
      <w:b/>
      <w:bCs/>
      <w:lang w:eastAsia="zh-CN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11">
    <w:name w:val="Κείμενο πλαισίου1"/>
    <w:basedOn w:val="Normal"/>
    <w:rPr>
      <w:rFonts w:ascii="Tahoma" w:hAnsi="Tahoma" w:cs="Tahoma"/>
      <w:sz w:val="16"/>
      <w:szCs w:val="16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A75DB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D90C6A"/>
    <w:rPr>
      <w:sz w:val="24"/>
      <w:szCs w:val="24"/>
      <w:lang w:eastAsia="zh-CN"/>
    </w:rPr>
  </w:style>
  <w:style w:type="table" w:styleId="TableGrid">
    <w:name w:val="Table Grid"/>
    <w:basedOn w:val="TableNormal"/>
    <w:rsid w:val="00E5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48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48AB"/>
    <w:rPr>
      <w:sz w:val="24"/>
      <w:szCs w:val="24"/>
      <w:lang w:eastAsia="zh-CN"/>
    </w:rPr>
  </w:style>
  <w:style w:type="character" w:customStyle="1" w:styleId="PlaceholderText1">
    <w:name w:val="Placeholder Text1"/>
    <w:uiPriority w:val="99"/>
    <w:semiHidden/>
    <w:rsid w:val="00785D42"/>
    <w:rPr>
      <w:color w:val="808080"/>
    </w:rPr>
  </w:style>
  <w:style w:type="paragraph" w:styleId="ListParagraph">
    <w:name w:val="List Paragraph"/>
    <w:basedOn w:val="Normal"/>
    <w:uiPriority w:val="34"/>
    <w:qFormat/>
    <w:rsid w:val="0015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oylaki\&#917;&#960;&#953;&#966;&#940;&#957;&#949;&#953;&#945;%20&#949;&#961;&#947;&#945;&#963;&#943;&#945;&#962;\elke-lette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a3868-1170-4155-860f-13f20a5c0a34" xsi:nil="true"/>
    <lcf76f155ced4ddcb4097134ff3c332f xmlns="fc4eff89-6b47-471e-bdc7-cb57575ddb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A20565B7C51444AA203772B5D0653B6" ma:contentTypeVersion="12" ma:contentTypeDescription="Δημιουργία νέου εγγράφου" ma:contentTypeScope="" ma:versionID="8a3f36b4c88e449550102bd53fbfe5d1">
  <xsd:schema xmlns:xsd="http://www.w3.org/2001/XMLSchema" xmlns:xs="http://www.w3.org/2001/XMLSchema" xmlns:p="http://schemas.microsoft.com/office/2006/metadata/properties" xmlns:ns2="fc4eff89-6b47-471e-bdc7-cb57575ddb95" xmlns:ns3="79ca3868-1170-4155-860f-13f20a5c0a34" targetNamespace="http://schemas.microsoft.com/office/2006/metadata/properties" ma:root="true" ma:fieldsID="87e67bf868f9f1a84a8a8abcba71a3a0" ns2:_="" ns3:_="">
    <xsd:import namespace="fc4eff89-6b47-471e-bdc7-cb57575ddb95"/>
    <xsd:import namespace="79ca3868-1170-4155-860f-13f20a5c0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ff89-6b47-471e-bdc7-cb57575dd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e00c78d-c6dd-4261-9371-017df6dd4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3868-1170-4155-860f-13f20a5c0a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092dd-eb9b-44f0-bdf6-f42cbc1abedb}" ma:internalName="TaxCatchAll" ma:showField="CatchAllData" ma:web="79ca3868-1170-4155-860f-13f20a5c0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BB5C5-AA67-43A5-98FF-0080B628739A}">
  <ds:schemaRefs>
    <ds:schemaRef ds:uri="http://schemas.microsoft.com/office/2006/metadata/properties"/>
    <ds:schemaRef ds:uri="http://schemas.microsoft.com/office/infopath/2007/PartnerControls"/>
    <ds:schemaRef ds:uri="79ca3868-1170-4155-860f-13f20a5c0a34"/>
    <ds:schemaRef ds:uri="fc4eff89-6b47-471e-bdc7-cb57575ddb95"/>
  </ds:schemaRefs>
</ds:datastoreItem>
</file>

<file path=customXml/itemProps2.xml><?xml version="1.0" encoding="utf-8"?>
<ds:datastoreItem xmlns:ds="http://schemas.openxmlformats.org/officeDocument/2006/customXml" ds:itemID="{580E1B35-F05F-49E8-A0B8-89BEDB8DD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F8811-BC95-4E66-B906-512A4D261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ff89-6b47-471e-bdc7-cb57575ddb95"/>
    <ds:schemaRef ds:uri="79ca3868-1170-4155-860f-13f20a5c0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elke-letter.dot</Template>
  <TotalTime>19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 έκδοσης απόφασης μετακίνησης</vt:lpstr>
      <vt:lpstr>Αίτηση έκδοσης απόφασης μετακίνησης</vt:lpstr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έκδοσης απόφασης μετακίνησης</dc:title>
  <dc:subject/>
  <dc:creator>petroylaki</dc:creator>
  <cp:keywords/>
  <cp:lastModifiedBy>Ζωή Κοτσίνα</cp:lastModifiedBy>
  <cp:revision>9</cp:revision>
  <cp:lastPrinted>2024-07-18T10:50:00Z</cp:lastPrinted>
  <dcterms:created xsi:type="dcterms:W3CDTF">2024-07-18T10:42:00Z</dcterms:created>
  <dcterms:modified xsi:type="dcterms:W3CDTF">2024-12-04T13:29:00Z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0x0101007A20565B7C51444AA203772B5D0653B6</vt:lpwstr>
  </property>
</Properties>
</file>